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Technocommercial Cum Price part) through our website i.e.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Mr. Rahul Singh , Sr.Executive (I.T.I.) MOB : 09708966662</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Mr.Ravi Roshan , Sr.Executive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10" w:history="1">
        <w:r>
          <w:rPr>
            <w:rStyle w:val="Hyperlink"/>
            <w:rFonts w:ascii="Arial" w:hAnsi="Arial" w:cs="Arial"/>
            <w:sz w:val="18"/>
            <w:szCs w:val="18"/>
          </w:rPr>
          <w:t>www.uraniumcorp.in</w:t>
        </w:r>
      </w:hyperlink>
      <w:r>
        <w:rPr>
          <w:rFonts w:ascii="Arial" w:hAnsi="Arial" w:cs="Arial"/>
          <w:sz w:val="18"/>
          <w:szCs w:val="18"/>
        </w:rPr>
        <w:t xml:space="preserve">  or </w:t>
      </w:r>
      <w:hyperlink r:id="rId11"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challan as per format available to UCIL website: </w:t>
      </w:r>
      <w:hyperlink r:id="rId12"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by demand draft (DD) drawn on State Bank of India, Jaduguda Branch ( Code no. 0227) drawn in favour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challan/ Demand Draft (DD) i.e. scan copy of the same must be uploaded along with Techno Commercial Part. Subsequently hard copy of challan/DD should be reached us on or before due date in a sealed envelope super scribing “TENDER FEES” tender ref. no &amp; due date without which the offer shall be rejected.  Exemption to tender fee will be allowed  to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the EMD amount shall be Rs. 10000/-. EMD may be submitted by way of a demand draft/ Banker cheque drawn on State Bank of India, Jaduguda Branch (Code No. 0227) drawn in favour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In case where the EMD is provided in form of BG in the prescribed format to be attached with the tender, the BG shall be obtained from a scheduled commercial / nationalized bank.  The genuineness of BG should be checked from the issuing bank. The offers received from tenderers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The tenderer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The tenderer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“All  Tender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Bidders who are not registered with UCIL for RTGS payment .They should provide Bank details, Scan copy of Pan Card and GSTIN number (if applicable) &amp; copy of cancelled cheque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(Technocommercial Cum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C06060">
      <w:pPr>
        <w:numPr>
          <w:ilvl w:val="0"/>
          <w:numId w:val="34"/>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Jaduguda/Narwapahar/Turamdih Stores. .No other price term is acceptable. All freight and insurance charges will be borne by the bidder.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sz w:val="18"/>
          <w:szCs w:val="18"/>
        </w:rPr>
        <w:t>Sample: Sample, if called for, shall be submitted free of all charges and the same may not be returned to the tenderer.</w:t>
      </w:r>
    </w:p>
    <w:p w:rsidR="00296E6A" w:rsidRDefault="00296E6A" w:rsidP="00C06060">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C06060">
      <w:pPr>
        <w:pStyle w:val="ListParagraph"/>
        <w:spacing w:after="0" w:line="240" w:lineRule="auto"/>
        <w:rPr>
          <w:rFonts w:ascii="Arial" w:hAnsi="Arial" w:cs="Arial"/>
          <w:b/>
          <w:sz w:val="18"/>
          <w:szCs w:val="18"/>
          <w:u w:val="single"/>
        </w:rPr>
      </w:pPr>
    </w:p>
    <w:p w:rsidR="00A1207A" w:rsidRDefault="00A1207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 xml:space="preserve">LIQUIDATED DAMAGES (L.D) </w:t>
      </w:r>
      <w:r>
        <w:rPr>
          <w:rFonts w:ascii="Arial" w:hAnsi="Arial" w:cs="Arial"/>
          <w:sz w:val="18"/>
          <w:szCs w:val="18"/>
        </w:rPr>
        <w:t>: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SD should be submitted in the form of demand draft / bankers cheque / BG within 30 days of receipt of letter of acceptance or commencement of work at site whichever is earlier to materials department / IEC / OIC.</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Supplier/Contractor is also permitted to furnish BG in favour of Uranium Corporation of India Ltd. in the prescribed format towards security deposit.</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C06060">
      <w:pPr>
        <w:pStyle w:val="ListParagraph"/>
        <w:spacing w:after="0" w:line="240" w:lineRule="auto"/>
        <w:ind w:hanging="90"/>
        <w:jc w:val="both"/>
        <w:rPr>
          <w:rFonts w:ascii="Arial" w:hAnsi="Arial" w:cs="Arial"/>
          <w:sz w:val="18"/>
          <w:szCs w:val="18"/>
        </w:rPr>
      </w:pPr>
      <w:r>
        <w:rPr>
          <w:rFonts w:ascii="Arial" w:hAnsi="Arial" w:cs="Arial"/>
          <w:sz w:val="18"/>
          <w:szCs w:val="18"/>
        </w:rPr>
        <w:tab/>
        <w:t xml:space="preserve">The SD &amp; retention money shall stand forfeited in favour of UCIL, without any further notice to the </w:t>
      </w:r>
      <w:r>
        <w:rPr>
          <w:rFonts w:ascii="Arial" w:hAnsi="Arial" w:cs="Arial"/>
          <w:sz w:val="18"/>
          <w:szCs w:val="18"/>
        </w:rPr>
        <w:tab/>
        <w:t>contractor in the following circumstance:</w:t>
      </w:r>
    </w:p>
    <w:p w:rsidR="00296E6A" w:rsidRDefault="00296E6A" w:rsidP="00C06060">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296E6A" w:rsidRDefault="00296E6A" w:rsidP="00C06060">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eastAsia="Times New Roman" w:hAnsi="Arial" w:cs="Arial"/>
          <w:b/>
          <w:sz w:val="18"/>
          <w:szCs w:val="18"/>
          <w:u w:val="single"/>
        </w:rPr>
        <w:t>BANK GUARANTEES (B.Gs)</w:t>
      </w:r>
    </w:p>
    <w:p w:rsidR="00296E6A" w:rsidRDefault="00296E6A" w:rsidP="00C0606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Bank guarantees wherever stipulated should be as per our proforma &amp; issued by an Indian Nationalised bank/</w:t>
      </w:r>
      <w:r>
        <w:rPr>
          <w:rFonts w:ascii="Arial" w:hAnsi="Arial" w:cs="Arial"/>
          <w:sz w:val="18"/>
          <w:szCs w:val="18"/>
        </w:rPr>
        <w:t xml:space="preserve"> Scheduled bank.</w:t>
      </w:r>
    </w:p>
    <w:p w:rsidR="00296E6A" w:rsidRDefault="00296E6A" w:rsidP="00C0606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C0606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C0606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C0606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C0606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It will be your endeavour to execute the purchase order to our satisfaction.  In case of your failure to do so, the order is liable to be cancelled.</w:t>
      </w:r>
    </w:p>
    <w:p w:rsidR="00296E6A" w:rsidRDefault="00296E6A"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AD0AF3" w:rsidRDefault="00AD0AF3"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296E6A" w:rsidRDefault="00296E6A" w:rsidP="00C0606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C0606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C0606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CMD,UCIL.</w:t>
      </w:r>
    </w:p>
    <w:p w:rsidR="00296E6A" w:rsidRDefault="00296E6A" w:rsidP="00C0606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296E6A" w:rsidRDefault="00296E6A" w:rsidP="00C06060">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C0606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C0606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C0606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Other Terms &amp; conditions as in “Instructions to Tenderers &amp; General conditions of contract” (enclosed) shall also apply.</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 xml:space="preserve">PO – Jaduguda Mines </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Distt.  -  East Singhbhum</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CST NO : 20AAACU2207N1ZO</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PAN : AAACU2207N</w:t>
      </w:r>
    </w:p>
    <w:p w:rsidR="00AD0AF3" w:rsidRDefault="00AD0AF3" w:rsidP="00C06060">
      <w:pPr>
        <w:spacing w:after="0" w:line="240" w:lineRule="auto"/>
        <w:ind w:left="360" w:firstLine="360"/>
        <w:rPr>
          <w:rFonts w:ascii="Arial" w:hAnsi="Arial" w:cs="Arial"/>
          <w:sz w:val="18"/>
          <w:szCs w:val="18"/>
        </w:rPr>
      </w:pPr>
    </w:p>
    <w:p w:rsidR="00AD0AF3" w:rsidRDefault="00AD0AF3" w:rsidP="00C06060">
      <w:pPr>
        <w:spacing w:after="0" w:line="240" w:lineRule="auto"/>
        <w:ind w:left="360" w:firstLine="360"/>
        <w:rPr>
          <w:rFonts w:ascii="Arial" w:hAnsi="Arial" w:cs="Arial"/>
          <w:sz w:val="18"/>
          <w:szCs w:val="18"/>
        </w:rPr>
      </w:pPr>
    </w:p>
    <w:p w:rsidR="00B6414D" w:rsidRDefault="00B6414D" w:rsidP="00C06060">
      <w:pPr>
        <w:spacing w:after="0" w:line="240" w:lineRule="auto"/>
        <w:ind w:left="360" w:firstLine="360"/>
        <w:rPr>
          <w:rFonts w:ascii="Arial" w:hAnsi="Arial" w:cs="Arial"/>
          <w:sz w:val="18"/>
          <w:szCs w:val="18"/>
        </w:rPr>
      </w:pPr>
    </w:p>
    <w:p w:rsidR="00B6414D" w:rsidRDefault="00B6414D" w:rsidP="00C06060">
      <w:pPr>
        <w:spacing w:after="0" w:line="240" w:lineRule="auto"/>
        <w:ind w:left="360" w:firstLine="360"/>
        <w:rPr>
          <w:rFonts w:ascii="Arial" w:hAnsi="Arial" w:cs="Arial"/>
          <w:sz w:val="18"/>
          <w:szCs w:val="18"/>
        </w:rPr>
      </w:pPr>
    </w:p>
    <w:p w:rsidR="00296E6A" w:rsidRDefault="00296E6A" w:rsidP="00C06060">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C0606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C06060">
      <w:pPr>
        <w:spacing w:after="0" w:line="240" w:lineRule="auto"/>
        <w:ind w:left="4320"/>
        <w:jc w:val="both"/>
        <w:rPr>
          <w:rFonts w:ascii="Arial" w:hAnsi="Arial" w:cs="Arial"/>
          <w:sz w:val="18"/>
          <w:szCs w:val="18"/>
        </w:rPr>
      </w:pPr>
    </w:p>
    <w:p w:rsidR="00296E6A" w:rsidRDefault="00296E6A" w:rsidP="00C06060">
      <w:pPr>
        <w:spacing w:after="0" w:line="240" w:lineRule="auto"/>
        <w:ind w:left="4320"/>
        <w:jc w:val="both"/>
        <w:rPr>
          <w:rFonts w:ascii="Arial" w:hAnsi="Arial" w:cs="Arial"/>
          <w:sz w:val="18"/>
          <w:szCs w:val="18"/>
        </w:rPr>
      </w:pPr>
    </w:p>
    <w:p w:rsidR="00296E6A" w:rsidRDefault="00296E6A" w:rsidP="00C06060">
      <w:pPr>
        <w:spacing w:after="0" w:line="240" w:lineRule="auto"/>
        <w:ind w:left="4320"/>
        <w:jc w:val="both"/>
        <w:rPr>
          <w:rFonts w:ascii="Arial" w:hAnsi="Arial" w:cs="Arial"/>
          <w:b/>
          <w:sz w:val="18"/>
          <w:szCs w:val="18"/>
        </w:rPr>
      </w:pPr>
      <w:r>
        <w:rPr>
          <w:rFonts w:ascii="Arial" w:hAnsi="Arial" w:cs="Arial"/>
          <w:b/>
          <w:sz w:val="18"/>
          <w:szCs w:val="18"/>
        </w:rPr>
        <w:t xml:space="preserve">                                                               </w:t>
      </w:r>
    </w:p>
    <w:p w:rsidR="00296E6A" w:rsidRDefault="00296E6A" w:rsidP="00C06060">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581152">
        <w:rPr>
          <w:rFonts w:ascii="Arial" w:hAnsi="Arial" w:cs="Arial"/>
          <w:b/>
          <w:sz w:val="18"/>
          <w:szCs w:val="18"/>
          <w:u w:val="single"/>
        </w:rPr>
        <w:t>190548/1</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Criteria :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21A43" w:rsidRDefault="00221A43" w:rsidP="00221A43">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should be manufacturer or their authorized dealer </w:t>
      </w:r>
      <w:r w:rsidR="00AB487B">
        <w:rPr>
          <w:rFonts w:ascii="Arial" w:hAnsi="Arial" w:cs="Arial"/>
          <w:sz w:val="18"/>
          <w:szCs w:val="18"/>
        </w:rPr>
        <w:t>or supplier of LED C</w:t>
      </w:r>
      <w:r>
        <w:rPr>
          <w:rFonts w:ascii="Arial" w:hAnsi="Arial" w:cs="Arial"/>
          <w:sz w:val="18"/>
          <w:szCs w:val="18"/>
        </w:rPr>
        <w:t>aplamp (</w:t>
      </w:r>
      <w:r w:rsidR="00AB487B">
        <w:rPr>
          <w:rFonts w:ascii="Arial" w:hAnsi="Arial" w:cs="Arial"/>
          <w:sz w:val="18"/>
          <w:szCs w:val="18"/>
        </w:rPr>
        <w:t>DGMS approved).</w:t>
      </w:r>
    </w:p>
    <w:p w:rsidR="00221A43" w:rsidRDefault="00221A43" w:rsidP="00221A43">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221A43" w:rsidRDefault="00221A43" w:rsidP="00AB487B">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In case of supplier, </w:t>
      </w:r>
      <w:r w:rsidR="00AB487B">
        <w:rPr>
          <w:rFonts w:ascii="Arial" w:hAnsi="Arial" w:cs="Arial"/>
          <w:sz w:val="18"/>
          <w:szCs w:val="18"/>
        </w:rPr>
        <w:t>t</w:t>
      </w:r>
      <w:r w:rsidRPr="00AB487B">
        <w:rPr>
          <w:rFonts w:ascii="Arial" w:hAnsi="Arial" w:cs="Arial"/>
          <w:sz w:val="18"/>
          <w:szCs w:val="18"/>
        </w:rPr>
        <w:t>he bidder shall confirm that they have quoted the item as per specification, without any technical deviation.</w:t>
      </w:r>
    </w:p>
    <w:p w:rsidR="00221A43" w:rsidRPr="00AB487B" w:rsidRDefault="00221A43" w:rsidP="00AB487B">
      <w:pPr>
        <w:pStyle w:val="ListParagraph"/>
        <w:numPr>
          <w:ilvl w:val="0"/>
          <w:numId w:val="21"/>
        </w:numPr>
        <w:spacing w:after="0" w:line="360" w:lineRule="auto"/>
        <w:jc w:val="both"/>
        <w:rPr>
          <w:rFonts w:ascii="Arial" w:hAnsi="Arial" w:cs="Arial"/>
          <w:sz w:val="18"/>
          <w:szCs w:val="18"/>
        </w:rPr>
      </w:pPr>
      <w:r w:rsidRPr="00AB487B">
        <w:rPr>
          <w:rFonts w:ascii="Arial" w:hAnsi="Arial" w:cs="Arial"/>
          <w:sz w:val="18"/>
          <w:szCs w:val="18"/>
        </w:rPr>
        <w:t xml:space="preserve">The bidder shall submit PO copy of similar category of items supplied to any organisation </w:t>
      </w:r>
      <w:r w:rsidR="00AB487B" w:rsidRPr="00AB487B">
        <w:rPr>
          <w:rFonts w:ascii="Arial" w:hAnsi="Arial" w:cs="Arial"/>
          <w:sz w:val="18"/>
          <w:szCs w:val="18"/>
        </w:rPr>
        <w:t xml:space="preserve">in </w:t>
      </w:r>
      <w:r w:rsidRPr="00AB487B">
        <w:rPr>
          <w:rFonts w:ascii="Arial" w:hAnsi="Arial" w:cs="Arial"/>
          <w:sz w:val="18"/>
          <w:szCs w:val="18"/>
        </w:rPr>
        <w:t xml:space="preserve">any of the current / last </w:t>
      </w:r>
      <w:r w:rsidR="00AB487B" w:rsidRPr="00AB487B">
        <w:rPr>
          <w:rFonts w:ascii="Arial" w:hAnsi="Arial" w:cs="Arial"/>
          <w:sz w:val="18"/>
          <w:szCs w:val="18"/>
        </w:rPr>
        <w:t xml:space="preserve"> three</w:t>
      </w:r>
      <w:r w:rsidRPr="00AB487B">
        <w:rPr>
          <w:rFonts w:ascii="Arial" w:hAnsi="Arial" w:cs="Arial"/>
          <w:sz w:val="18"/>
          <w:szCs w:val="18"/>
        </w:rPr>
        <w:t xml:space="preserve"> financial years.</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0721" w:rsidRDefault="009C0721" w:rsidP="00967188">
      <w:pPr>
        <w:spacing w:after="0" w:line="240" w:lineRule="auto"/>
      </w:pPr>
      <w:r>
        <w:separator/>
      </w:r>
    </w:p>
  </w:endnote>
  <w:endnote w:type="continuationSeparator" w:id="1">
    <w:p w:rsidR="009C0721" w:rsidRDefault="009C0721" w:rsidP="009671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0721" w:rsidRDefault="009C0721" w:rsidP="00967188">
      <w:pPr>
        <w:spacing w:after="0" w:line="240" w:lineRule="auto"/>
      </w:pPr>
      <w:r>
        <w:separator/>
      </w:r>
    </w:p>
  </w:footnote>
  <w:footnote w:type="continuationSeparator" w:id="1">
    <w:p w:rsidR="009C0721" w:rsidRDefault="009C0721" w:rsidP="0096718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AB7DB6"/>
    <w:multiLevelType w:val="multilevel"/>
    <w:tmpl w:val="B1B04368"/>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157A4CF8"/>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5C521D9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6"/>
  </w:num>
  <w:num w:numId="3">
    <w:abstractNumId w:val="9"/>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22"/>
  </w:num>
  <w:num w:numId="15">
    <w:abstractNumId w:val="7"/>
  </w:num>
  <w:num w:numId="16">
    <w:abstractNumId w:val="11"/>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2"/>
  </w:num>
  <w:num w:numId="27">
    <w:abstractNumId w:val="13"/>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5"/>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94CCB"/>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C8E"/>
    <w:rsid w:val="00112EFD"/>
    <w:rsid w:val="00115C64"/>
    <w:rsid w:val="001240C0"/>
    <w:rsid w:val="00133EE3"/>
    <w:rsid w:val="0013485E"/>
    <w:rsid w:val="001436B3"/>
    <w:rsid w:val="00144437"/>
    <w:rsid w:val="001447E5"/>
    <w:rsid w:val="00152481"/>
    <w:rsid w:val="00152FB3"/>
    <w:rsid w:val="00153C34"/>
    <w:rsid w:val="001639F5"/>
    <w:rsid w:val="001731B6"/>
    <w:rsid w:val="0017371C"/>
    <w:rsid w:val="00186708"/>
    <w:rsid w:val="00191A21"/>
    <w:rsid w:val="00194C63"/>
    <w:rsid w:val="001A2987"/>
    <w:rsid w:val="001A3075"/>
    <w:rsid w:val="001B780A"/>
    <w:rsid w:val="001E2581"/>
    <w:rsid w:val="001E562D"/>
    <w:rsid w:val="001E6A6D"/>
    <w:rsid w:val="001F3241"/>
    <w:rsid w:val="001F514A"/>
    <w:rsid w:val="0020339A"/>
    <w:rsid w:val="00203708"/>
    <w:rsid w:val="002043E5"/>
    <w:rsid w:val="00204FCA"/>
    <w:rsid w:val="00205D49"/>
    <w:rsid w:val="00212F44"/>
    <w:rsid w:val="002136DC"/>
    <w:rsid w:val="00221A43"/>
    <w:rsid w:val="002267FF"/>
    <w:rsid w:val="00227862"/>
    <w:rsid w:val="002303F3"/>
    <w:rsid w:val="0024296B"/>
    <w:rsid w:val="00252E3E"/>
    <w:rsid w:val="0026301F"/>
    <w:rsid w:val="00264583"/>
    <w:rsid w:val="00272DF5"/>
    <w:rsid w:val="00281B36"/>
    <w:rsid w:val="00283EB3"/>
    <w:rsid w:val="00286A1B"/>
    <w:rsid w:val="00296E6A"/>
    <w:rsid w:val="002A0F84"/>
    <w:rsid w:val="002A1559"/>
    <w:rsid w:val="002B0F1F"/>
    <w:rsid w:val="002B1AEB"/>
    <w:rsid w:val="002B524A"/>
    <w:rsid w:val="002B68C2"/>
    <w:rsid w:val="002D36F1"/>
    <w:rsid w:val="002E222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8549F"/>
    <w:rsid w:val="003C063F"/>
    <w:rsid w:val="003C2D0D"/>
    <w:rsid w:val="003C626E"/>
    <w:rsid w:val="003D5D40"/>
    <w:rsid w:val="003E3D27"/>
    <w:rsid w:val="003E60CA"/>
    <w:rsid w:val="003F7066"/>
    <w:rsid w:val="00406A8A"/>
    <w:rsid w:val="00414578"/>
    <w:rsid w:val="004170F9"/>
    <w:rsid w:val="00431056"/>
    <w:rsid w:val="0043360E"/>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81152"/>
    <w:rsid w:val="00582559"/>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12C64"/>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5A49"/>
    <w:rsid w:val="008F7158"/>
    <w:rsid w:val="00902675"/>
    <w:rsid w:val="00922263"/>
    <w:rsid w:val="00924506"/>
    <w:rsid w:val="00926142"/>
    <w:rsid w:val="0093622F"/>
    <w:rsid w:val="009408FC"/>
    <w:rsid w:val="00942B4A"/>
    <w:rsid w:val="00955D5D"/>
    <w:rsid w:val="00957DEB"/>
    <w:rsid w:val="00965D36"/>
    <w:rsid w:val="00967188"/>
    <w:rsid w:val="00967B41"/>
    <w:rsid w:val="00977B0C"/>
    <w:rsid w:val="00993495"/>
    <w:rsid w:val="009967CD"/>
    <w:rsid w:val="009A294D"/>
    <w:rsid w:val="009A34B1"/>
    <w:rsid w:val="009B164B"/>
    <w:rsid w:val="009C0721"/>
    <w:rsid w:val="009C592E"/>
    <w:rsid w:val="009C7116"/>
    <w:rsid w:val="009D3E56"/>
    <w:rsid w:val="009D7134"/>
    <w:rsid w:val="009E52A2"/>
    <w:rsid w:val="009F0A0F"/>
    <w:rsid w:val="009F35B4"/>
    <w:rsid w:val="009F466F"/>
    <w:rsid w:val="009F57BC"/>
    <w:rsid w:val="00A01983"/>
    <w:rsid w:val="00A073D5"/>
    <w:rsid w:val="00A1207A"/>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B487B"/>
    <w:rsid w:val="00AC603B"/>
    <w:rsid w:val="00AC6785"/>
    <w:rsid w:val="00AC6B0F"/>
    <w:rsid w:val="00AD0AF3"/>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C76EC"/>
    <w:rsid w:val="00BD2227"/>
    <w:rsid w:val="00BD792E"/>
    <w:rsid w:val="00BE2006"/>
    <w:rsid w:val="00BE4357"/>
    <w:rsid w:val="00BF2827"/>
    <w:rsid w:val="00BF7FA1"/>
    <w:rsid w:val="00C06060"/>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CF4B9B"/>
    <w:rsid w:val="00D0317E"/>
    <w:rsid w:val="00D06AC3"/>
    <w:rsid w:val="00D14F5E"/>
    <w:rsid w:val="00D205EF"/>
    <w:rsid w:val="00D22583"/>
    <w:rsid w:val="00D30182"/>
    <w:rsid w:val="00D30805"/>
    <w:rsid w:val="00D33BF2"/>
    <w:rsid w:val="00D51617"/>
    <w:rsid w:val="00D5701B"/>
    <w:rsid w:val="00D5721B"/>
    <w:rsid w:val="00D96D77"/>
    <w:rsid w:val="00DA0EA4"/>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EF4B1C"/>
    <w:rsid w:val="00F0259E"/>
    <w:rsid w:val="00F1560E"/>
    <w:rsid w:val="00F375A3"/>
    <w:rsid w:val="00F51260"/>
    <w:rsid w:val="00F51C7F"/>
    <w:rsid w:val="00F52ECC"/>
    <w:rsid w:val="00F541D0"/>
    <w:rsid w:val="00F600DF"/>
    <w:rsid w:val="00F828CE"/>
    <w:rsid w:val="00F873D8"/>
    <w:rsid w:val="00F94E57"/>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 w:type="paragraph" w:styleId="Footer">
    <w:name w:val="footer"/>
    <w:basedOn w:val="Normal"/>
    <w:link w:val="FooterChar"/>
    <w:uiPriority w:val="99"/>
    <w:semiHidden/>
    <w:unhideWhenUsed/>
    <w:rsid w:val="0096718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6718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60458851">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01431302">
      <w:bodyDiv w:val="1"/>
      <w:marLeft w:val="0"/>
      <w:marRight w:val="0"/>
      <w:marTop w:val="0"/>
      <w:marBottom w:val="0"/>
      <w:divBdr>
        <w:top w:val="none" w:sz="0" w:space="0" w:color="auto"/>
        <w:left w:val="none" w:sz="0" w:space="0" w:color="auto"/>
        <w:bottom w:val="none" w:sz="0" w:space="0" w:color="auto"/>
        <w:right w:val="none" w:sz="0" w:space="0" w:color="auto"/>
      </w:divBdr>
    </w:div>
    <w:div w:id="152790943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niumcorp.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wizard.com" TargetMode="Externa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714</TotalTime>
  <Pages>4</Pages>
  <Words>2438</Words>
  <Characters>13902</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314</cp:revision>
  <cp:lastPrinted>2019-04-25T06:22:00Z</cp:lastPrinted>
  <dcterms:created xsi:type="dcterms:W3CDTF">2016-12-15T10:11:00Z</dcterms:created>
  <dcterms:modified xsi:type="dcterms:W3CDTF">2019-05-31T04:36:00Z</dcterms:modified>
</cp:coreProperties>
</file>