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21709C">
        <w:rPr>
          <w:rFonts w:ascii="Arial" w:hAnsi="Arial" w:cs="Arial"/>
        </w:rPr>
        <w:t>Dy.Supdt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 xml:space="preserve">AGREED LIQUIDATED </w:t>
      </w:r>
      <w:proofErr w:type="gramStart"/>
      <w:r w:rsidRPr="00C229F0">
        <w:rPr>
          <w:rFonts w:ascii="Arial" w:hAnsi="Arial" w:cs="Arial"/>
          <w:b/>
          <w:sz w:val="18"/>
          <w:szCs w:val="18"/>
          <w:u w:val="single"/>
        </w:rPr>
        <w:t>DAMAGE</w:t>
      </w:r>
      <w:r w:rsidRPr="00C229F0">
        <w:rPr>
          <w:rFonts w:ascii="Arial" w:hAnsi="Arial" w:cs="Arial"/>
          <w:sz w:val="18"/>
          <w:szCs w:val="18"/>
        </w:rPr>
        <w:t xml:space="preserve"> :</w:t>
      </w:r>
      <w:proofErr w:type="gramEnd"/>
      <w:r w:rsidRPr="00C229F0">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Dy.Supdt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A66F3" w:rsidRDefault="007A66F3" w:rsidP="007A66F3">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7A66F3" w:rsidRDefault="007A66F3" w:rsidP="007A66F3">
      <w:pPr>
        <w:spacing w:after="0" w:line="240" w:lineRule="auto"/>
        <w:jc w:val="both"/>
        <w:rPr>
          <w:rFonts w:ascii="Arial" w:hAnsi="Arial" w:cs="Arial"/>
          <w:sz w:val="20"/>
          <w:szCs w:val="20"/>
        </w:rPr>
      </w:pP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Bidder should be OEM or their authorized dealer or supplier</w:t>
      </w:r>
      <w:r w:rsidR="001A2921">
        <w:rPr>
          <w:rFonts w:ascii="Arial" w:hAnsi="Arial" w:cs="Arial"/>
        </w:rPr>
        <w:t xml:space="preserve"> or developer</w:t>
      </w:r>
      <w:r>
        <w:rPr>
          <w:rFonts w:ascii="Arial" w:hAnsi="Arial" w:cs="Arial"/>
        </w:rPr>
        <w:t xml:space="preserve"> of specified make / brand as mentioned in the tender.</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supplier</w:t>
      </w:r>
      <w:r w:rsidR="001A2921">
        <w:rPr>
          <w:rFonts w:ascii="Arial" w:hAnsi="Arial" w:cs="Arial"/>
        </w:rPr>
        <w:t xml:space="preserve"> / developer</w:t>
      </w:r>
      <w:r>
        <w:rPr>
          <w:rFonts w:ascii="Arial" w:hAnsi="Arial" w:cs="Arial"/>
        </w:rPr>
        <w:t>, compliance of the followings are required: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7A66F3" w:rsidRDefault="007A66F3" w:rsidP="007A66F3">
      <w:pPr>
        <w:pStyle w:val="ListParagraph"/>
        <w:spacing w:after="0" w:line="240" w:lineRule="auto"/>
        <w:ind w:left="1440"/>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submit PO copy of similar category of items supplied to any organization in any of the current / last three financial years.</w:t>
      </w:r>
    </w:p>
    <w:p w:rsidR="007A66F3" w:rsidRDefault="007A66F3" w:rsidP="007A66F3">
      <w:pPr>
        <w:pStyle w:val="ListParagraph"/>
        <w:spacing w:after="0" w:line="240" w:lineRule="auto"/>
        <w:jc w:val="bot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7A66F3" w:rsidRDefault="007A66F3" w:rsidP="007A66F3">
      <w:pPr>
        <w:pStyle w:val="ListParagraph"/>
        <w:spacing w:after="0" w:line="240" w:lineRule="auto"/>
        <w:jc w:val="both"/>
        <w:rPr>
          <w:rFonts w:ascii="Arial" w:hAnsi="Arial" w:cs="Arial"/>
          <w:sz w:val="20"/>
          <w:szCs w:val="20"/>
        </w:rPr>
      </w:pPr>
      <w:r>
        <w:rPr>
          <w:rFonts w:ascii="Arial" w:hAnsi="Arial" w:cs="Arial"/>
        </w:rPr>
        <w:t xml:space="preserve">                                                                                     Dy.Supdt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A2921"/>
    <w:rsid w:val="001B1FCC"/>
    <w:rsid w:val="001E562D"/>
    <w:rsid w:val="001E6A6D"/>
    <w:rsid w:val="001F4857"/>
    <w:rsid w:val="00203708"/>
    <w:rsid w:val="0021049D"/>
    <w:rsid w:val="00215175"/>
    <w:rsid w:val="0021709C"/>
    <w:rsid w:val="0022092B"/>
    <w:rsid w:val="00221B53"/>
    <w:rsid w:val="002303F3"/>
    <w:rsid w:val="00233946"/>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97603"/>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034D"/>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767D"/>
    <w:rsid w:val="007806EE"/>
    <w:rsid w:val="00780979"/>
    <w:rsid w:val="00784278"/>
    <w:rsid w:val="00792B74"/>
    <w:rsid w:val="007A06FE"/>
    <w:rsid w:val="007A66F3"/>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373B1"/>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455246545">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1721</Words>
  <Characters>9811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253</cp:revision>
  <cp:lastPrinted>2018-10-31T04:58:00Z</cp:lastPrinted>
  <dcterms:created xsi:type="dcterms:W3CDTF">2016-12-15T10:11:00Z</dcterms:created>
  <dcterms:modified xsi:type="dcterms:W3CDTF">2019-01-29T05:09:00Z</dcterms:modified>
</cp:coreProperties>
</file>