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C73D0F">
        <w:rPr>
          <w:rFonts w:ascii="Arial" w:hAnsi="Arial" w:cs="Arial"/>
        </w:rPr>
        <w:t>manufacturer</w:t>
      </w:r>
      <w:r>
        <w:rPr>
          <w:rFonts w:ascii="Arial" w:hAnsi="Arial" w:cs="Arial"/>
        </w:rPr>
        <w:t xml:space="preserve"> </w:t>
      </w:r>
      <w:r w:rsidR="00C73D0F">
        <w:rPr>
          <w:rFonts w:ascii="Arial" w:hAnsi="Arial" w:cs="Arial"/>
        </w:rPr>
        <w:t>/</w:t>
      </w:r>
      <w:r>
        <w:rPr>
          <w:rFonts w:ascii="Arial" w:hAnsi="Arial" w:cs="Arial"/>
        </w:rPr>
        <w:t xml:space="preserve"> authorized dealer </w:t>
      </w:r>
      <w:r w:rsidR="00C73D0F">
        <w:rPr>
          <w:rFonts w:ascii="Arial" w:hAnsi="Arial" w:cs="Arial"/>
        </w:rPr>
        <w:t>of tendered items.</w:t>
      </w:r>
    </w:p>
    <w:p w:rsidR="00C73D0F" w:rsidRDefault="00C73D0F"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In case of authorized dealer, </w:t>
      </w:r>
      <w:r w:rsidR="00C73D0F">
        <w:rPr>
          <w:rFonts w:ascii="Arial" w:hAnsi="Arial" w:cs="Arial"/>
        </w:rPr>
        <w:t>valid dealership certificate</w:t>
      </w:r>
      <w:r>
        <w:rPr>
          <w:rFonts w:ascii="Arial" w:hAnsi="Arial" w:cs="Arial"/>
        </w:rPr>
        <w:t xml:space="preserve"> be submitted.</w:t>
      </w:r>
    </w:p>
    <w:p w:rsidR="00C73D0F" w:rsidRDefault="00C73D0F" w:rsidP="00604B9F">
      <w:pPr>
        <w:pStyle w:val="ListParagraph"/>
        <w:numPr>
          <w:ilvl w:val="0"/>
          <w:numId w:val="17"/>
        </w:numPr>
        <w:spacing w:after="0" w:line="360" w:lineRule="auto"/>
        <w:jc w:val="both"/>
        <w:rPr>
          <w:rFonts w:ascii="Arial" w:hAnsi="Arial" w:cs="Arial"/>
        </w:rPr>
      </w:pPr>
      <w:r>
        <w:rPr>
          <w:rFonts w:ascii="Arial" w:hAnsi="Arial" w:cs="Arial"/>
        </w:rPr>
        <w:t>Bidder should submit purchase order copies of similar category of items supplied to any organisation.</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8607C"/>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73D0F"/>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2017-10-04T09:02:00Z</dcterms:modified>
</cp:coreProperties>
</file>